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5" w:rsidRPr="0027769E" w:rsidRDefault="00CC23C5" w:rsidP="00CC23C5">
      <w:pPr>
        <w:rPr>
          <w:rFonts w:ascii="Arial" w:hAnsi="Arial" w:cs="Arial"/>
          <w:sz w:val="24"/>
          <w:szCs w:val="24"/>
        </w:rPr>
      </w:pPr>
    </w:p>
    <w:p w:rsidR="00CC23C5" w:rsidRPr="00DF3608" w:rsidRDefault="00CC23C5" w:rsidP="00CC23C5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0E01A4" w:rsidRDefault="000E01A4" w:rsidP="000E01A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782"/>
        <w:gridCol w:w="1637"/>
      </w:tblGrid>
      <w:tr w:rsidR="000E01A4" w:rsidRPr="00F6603E" w:rsidTr="00582337">
        <w:tc>
          <w:tcPr>
            <w:tcW w:w="1526" w:type="dxa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552" w:type="dxa"/>
            <w:gridSpan w:val="3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637" w:type="dxa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03</w:t>
            </w: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IT003</w:t>
            </w:r>
          </w:p>
        </w:tc>
      </w:tr>
      <w:tr w:rsidR="000E01A4" w:rsidRPr="00F6603E" w:rsidTr="00582337">
        <w:tc>
          <w:tcPr>
            <w:tcW w:w="1526" w:type="dxa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D03</w:t>
            </w:r>
          </w:p>
        </w:tc>
      </w:tr>
      <w:tr w:rsidR="000E01A4" w:rsidRPr="00F6603E" w:rsidTr="00582337">
        <w:tc>
          <w:tcPr>
            <w:tcW w:w="1526" w:type="dxa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0E01A4" w:rsidRPr="00966CD7" w:rsidRDefault="000E01A4" w:rsidP="00582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D7">
              <w:rPr>
                <w:rFonts w:ascii="Arial" w:hAnsi="Arial" w:cs="Arial"/>
                <w:b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0E01A4" w:rsidRPr="00966CD7" w:rsidRDefault="000E01A4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D7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0E01A4" w:rsidRPr="00F6603E" w:rsidRDefault="000E01A4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0E01A4" w:rsidRPr="00F6603E" w:rsidRDefault="000E01A4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</w:tbl>
    <w:p w:rsidR="000E01A4" w:rsidRDefault="000E01A4" w:rsidP="000E01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01A4" w:rsidRDefault="000E01A4" w:rsidP="000E01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01A4" w:rsidRPr="00753A39" w:rsidRDefault="000E01A4" w:rsidP="000E01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A39">
        <w:rPr>
          <w:rFonts w:ascii="Arial" w:hAnsi="Arial" w:cs="Arial"/>
          <w:b/>
          <w:color w:val="000000" w:themeColor="text1"/>
          <w:sz w:val="20"/>
          <w:szCs w:val="20"/>
        </w:rPr>
        <w:t xml:space="preserve">QUESTÃO </w:t>
      </w:r>
      <w:proofErr w:type="gramStart"/>
      <w:r w:rsidRPr="00753A39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proofErr w:type="gramEnd"/>
    </w:p>
    <w:p w:rsidR="000E01A4" w:rsidRPr="0058455A" w:rsidRDefault="000E01A4" w:rsidP="000E01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r w:rsidRPr="00CC37A8">
        <w:rPr>
          <w:rFonts w:ascii="Arial" w:hAnsi="Arial" w:cs="Arial"/>
          <w:color w:val="000000"/>
          <w:sz w:val="20"/>
          <w:szCs w:val="20"/>
          <w:shd w:val="clear" w:color="auto" w:fill="FFFFFF"/>
        </w:rPr>
        <w:t>Sertão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C37A8">
        <w:rPr>
          <w:rFonts w:ascii="Arial" w:hAnsi="Arial" w:cs="Arial"/>
          <w:color w:val="000000"/>
          <w:sz w:val="20"/>
          <w:szCs w:val="20"/>
          <w:shd w:val="clear" w:color="auto" w:fill="FFFFFF"/>
        </w:rPr>
        <w:t>é uma extensa área de clima semiárido, conhecido como “Polígono das Secas”. Compreen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o centro da Região Nordeste e </w:t>
      </w:r>
      <w:r w:rsidRPr="00CC37A8">
        <w:rPr>
          <w:rFonts w:ascii="Arial" w:hAnsi="Arial" w:cs="Arial"/>
          <w:color w:val="000000"/>
          <w:sz w:val="20"/>
          <w:szCs w:val="20"/>
          <w:shd w:val="clear" w:color="auto" w:fill="FFFFFF"/>
        </w:rPr>
        <w:t>está presente em quase todos os estados. Essa sub-região nordestina possui o menor índice demográfico da Região.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C37A8">
        <w:rPr>
          <w:rFonts w:ascii="Arial" w:hAnsi="Arial" w:cs="Arial"/>
          <w:color w:val="000000"/>
          <w:sz w:val="20"/>
          <w:szCs w:val="20"/>
          <w:shd w:val="clear" w:color="auto" w:fill="FFFFFF"/>
        </w:rPr>
        <w:t>Os índices de pluviosidade são baixos e irregulares, com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ocorrência periódica de secas. A vegetação é um reflexo do clima, já que para regiões com pouca chuva, a vegetação típica não é abundante durante o ano inteiro. </w:t>
      </w:r>
      <w:r w:rsidRPr="005845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vegetação típica do sertão é:</w:t>
      </w:r>
    </w:p>
    <w:p w:rsidR="000E01A4" w:rsidRPr="0058455A" w:rsidRDefault="000E01A4" w:rsidP="000E01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01A4" w:rsidRPr="0058455A" w:rsidRDefault="000E01A4" w:rsidP="000E01A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55A">
        <w:rPr>
          <w:rFonts w:ascii="Arial" w:hAnsi="Arial" w:cs="Arial"/>
          <w:color w:val="000000" w:themeColor="text1"/>
          <w:sz w:val="24"/>
          <w:szCs w:val="24"/>
        </w:rPr>
        <w:t>A floresta equatorial</w:t>
      </w:r>
      <w:r w:rsidR="0058455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01A4" w:rsidRPr="0058455A" w:rsidRDefault="000E01A4" w:rsidP="000E01A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55A">
        <w:rPr>
          <w:rFonts w:ascii="Arial" w:hAnsi="Arial" w:cs="Arial"/>
          <w:color w:val="000000" w:themeColor="text1"/>
          <w:sz w:val="24"/>
          <w:szCs w:val="24"/>
        </w:rPr>
        <w:t>O cerrado, mais conhecido como campos fechados</w:t>
      </w:r>
      <w:r w:rsidR="0058455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01A4" w:rsidRPr="0058455A" w:rsidRDefault="000E01A4" w:rsidP="000E01A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55A">
        <w:rPr>
          <w:rFonts w:ascii="Arial" w:hAnsi="Arial" w:cs="Arial"/>
          <w:color w:val="000000" w:themeColor="text1"/>
          <w:sz w:val="24"/>
          <w:szCs w:val="24"/>
        </w:rPr>
        <w:t>A campanha gaúcha, mais conhecida como campos abertos</w:t>
      </w:r>
      <w:r w:rsidR="0058455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01A4" w:rsidRPr="0058455A" w:rsidRDefault="000E01A4" w:rsidP="000E01A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55A">
        <w:rPr>
          <w:rFonts w:ascii="Arial" w:hAnsi="Arial" w:cs="Arial"/>
          <w:color w:val="000000"/>
          <w:sz w:val="24"/>
          <w:szCs w:val="24"/>
          <w:shd w:val="clear" w:color="auto" w:fill="FFFFFF"/>
        </w:rPr>
        <w:t>A caatinga</w:t>
      </w:r>
      <w:r w:rsidR="0058455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C23C5" w:rsidRPr="0058455A" w:rsidRDefault="00CC23C5">
      <w:pPr>
        <w:rPr>
          <w:sz w:val="24"/>
          <w:szCs w:val="24"/>
        </w:rPr>
      </w:pPr>
      <w:bookmarkStart w:id="0" w:name="_GoBack"/>
      <w:bookmarkEnd w:id="0"/>
    </w:p>
    <w:sectPr w:rsidR="00CC23C5" w:rsidRPr="005845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B5" w:rsidRDefault="000559B5" w:rsidP="00CC23C5">
      <w:pPr>
        <w:spacing w:after="0" w:line="240" w:lineRule="auto"/>
      </w:pPr>
      <w:r>
        <w:separator/>
      </w:r>
    </w:p>
  </w:endnote>
  <w:endnote w:type="continuationSeparator" w:id="0">
    <w:p w:rsidR="000559B5" w:rsidRDefault="000559B5" w:rsidP="00C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B5" w:rsidRDefault="000559B5" w:rsidP="00CC23C5">
      <w:pPr>
        <w:spacing w:after="0" w:line="240" w:lineRule="auto"/>
      </w:pPr>
      <w:r>
        <w:separator/>
      </w:r>
    </w:p>
  </w:footnote>
  <w:footnote w:type="continuationSeparator" w:id="0">
    <w:p w:rsidR="000559B5" w:rsidRDefault="000559B5" w:rsidP="00CC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1" name="Imagem 1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CC23C5" w:rsidRPr="000D2470" w:rsidRDefault="00CC23C5" w:rsidP="00CC23C5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CC23C5" w:rsidRDefault="00CC23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26D"/>
    <w:multiLevelType w:val="hybridMultilevel"/>
    <w:tmpl w:val="001A1BE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4E46"/>
    <w:multiLevelType w:val="hybridMultilevel"/>
    <w:tmpl w:val="8280CFC8"/>
    <w:lvl w:ilvl="0" w:tplc="04160015">
      <w:start w:val="1"/>
      <w:numFmt w:val="upperLetter"/>
      <w:lvlText w:val="%1."/>
      <w:lvlJc w:val="left"/>
      <w:pPr>
        <w:ind w:left="1077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C5"/>
    <w:rsid w:val="000559B5"/>
    <w:rsid w:val="000E01A4"/>
    <w:rsid w:val="00473487"/>
    <w:rsid w:val="0058455A"/>
    <w:rsid w:val="00A025B8"/>
    <w:rsid w:val="00C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3</cp:revision>
  <dcterms:created xsi:type="dcterms:W3CDTF">2015-10-20T16:30:00Z</dcterms:created>
  <dcterms:modified xsi:type="dcterms:W3CDTF">2015-10-20T16:31:00Z</dcterms:modified>
</cp:coreProperties>
</file>