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B8" w:rsidRDefault="00777C1D" w:rsidP="00777C1D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777C1D" w:rsidRDefault="00777C1D"/>
    <w:p w:rsidR="00777C1D" w:rsidRDefault="00777C1D" w:rsidP="00777C1D">
      <w:pPr>
        <w:pStyle w:val="PargrafodaLista"/>
        <w:shd w:val="clear" w:color="auto" w:fill="FFFFFF"/>
        <w:spacing w:after="0" w:line="273" w:lineRule="atLeast"/>
        <w:ind w:left="284" w:hanging="284"/>
        <w:jc w:val="both"/>
      </w:pPr>
    </w:p>
    <w:p w:rsidR="00777C1D" w:rsidRDefault="00777C1D" w:rsidP="00777C1D">
      <w:pPr>
        <w:pStyle w:val="PargrafodaLista"/>
        <w:shd w:val="clear" w:color="auto" w:fill="FFFFFF"/>
        <w:spacing w:after="0" w:line="273" w:lineRule="atLeast"/>
        <w:ind w:left="284" w:hanging="284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15"/>
        <w:gridCol w:w="1094"/>
        <w:gridCol w:w="975"/>
        <w:gridCol w:w="187"/>
        <w:gridCol w:w="1203"/>
        <w:gridCol w:w="707"/>
        <w:gridCol w:w="1713"/>
      </w:tblGrid>
      <w:tr w:rsidR="00777C1D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0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MATD16IT006</w:t>
            </w:r>
          </w:p>
        </w:tc>
      </w:tr>
      <w:tr w:rsidR="00777C1D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Resolver problema envolvendo o cálculo de área de figuras planas.</w:t>
            </w:r>
          </w:p>
        </w:tc>
      </w:tr>
      <w:tr w:rsidR="00777C1D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1D" w:rsidRDefault="00777C1D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Fácil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1D" w:rsidRDefault="00777C1D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Média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C1D" w:rsidRDefault="00777C1D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Difícil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 )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Gabarito</w:t>
            </w:r>
          </w:p>
        </w:tc>
        <w:tc>
          <w:tcPr>
            <w:tcW w:w="24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C1D" w:rsidRDefault="00777C1D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B</w:t>
            </w:r>
          </w:p>
        </w:tc>
      </w:tr>
    </w:tbl>
    <w:p w:rsidR="00777C1D" w:rsidRDefault="00777C1D" w:rsidP="00777C1D">
      <w:pPr>
        <w:pStyle w:val="Corpodetexto"/>
        <w:shd w:val="clear" w:color="auto" w:fill="FFFFFF"/>
        <w:spacing w:after="0" w:line="273" w:lineRule="atLeast"/>
        <w:jc w:val="both"/>
      </w:pP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>As duas salas representadas abaixo pelo retângulo e pelo quadrado, possuem o mesmo perímetro.</w:t>
      </w: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80C153" wp14:editId="0B858BB6">
            <wp:simplePos x="0" y="0"/>
            <wp:positionH relativeFrom="column">
              <wp:posOffset>3120390</wp:posOffset>
            </wp:positionH>
            <wp:positionV relativeFrom="paragraph">
              <wp:posOffset>8255</wp:posOffset>
            </wp:positionV>
            <wp:extent cx="1095375" cy="1095375"/>
            <wp:effectExtent l="19050" t="0" r="9525" b="0"/>
            <wp:wrapSquare wrapText="bothSides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1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97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D4D7094" wp14:editId="3EE49EBB">
            <wp:extent cx="2076450" cy="1104900"/>
            <wp:effectExtent l="1905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hAnsi="Arial" w:cs="Arial"/>
          <w:sz w:val="24"/>
          <w:szCs w:val="24"/>
        </w:rPr>
        <w:tab/>
        <w:t xml:space="preserve">Imagine que um pedreiro precise saber a medida da área da sala quadrada, pois irá comprar uma caixa de piso para cada dois metros quadrados de área. </w:t>
      </w:r>
      <w:r w:rsidRPr="00777C1D">
        <w:rPr>
          <w:rFonts w:ascii="Arial" w:hAnsi="Arial" w:cs="Arial"/>
          <w:b/>
          <w:sz w:val="24"/>
          <w:szCs w:val="24"/>
        </w:rPr>
        <w:t xml:space="preserve">Dessa forma, podemos afirmar que a quantidade de caixas de piso a serem compradas será igual </w:t>
      </w:r>
      <w:proofErr w:type="gramStart"/>
      <w:r w:rsidRPr="00777C1D">
        <w:rPr>
          <w:rFonts w:ascii="Arial" w:hAnsi="Arial" w:cs="Arial"/>
          <w:b/>
          <w:sz w:val="24"/>
          <w:szCs w:val="24"/>
        </w:rPr>
        <w:t>a:</w:t>
      </w:r>
      <w:proofErr w:type="gramEnd"/>
      <w:hyperlink r:id="rId9" w:tgtFrame="resposta"/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54.</w:t>
      </w: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56</w:t>
      </w: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777C1D" w:rsidRPr="00D81970" w:rsidRDefault="00777C1D" w:rsidP="00777C1D">
      <w:pPr>
        <w:pStyle w:val="Corpodetexto"/>
        <w:shd w:val="clear" w:color="auto" w:fill="FFFFFF"/>
        <w:tabs>
          <w:tab w:val="left" w:pos="22"/>
        </w:tabs>
        <w:spacing w:after="0" w:line="273" w:lineRule="atLeast"/>
        <w:ind w:left="22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58</w:t>
      </w:r>
      <w:bookmarkStart w:id="0" w:name="_GoBack"/>
      <w:bookmarkEnd w:id="0"/>
    </w:p>
    <w:p w:rsidR="00777C1D" w:rsidRPr="00D81970" w:rsidRDefault="00777C1D" w:rsidP="00777C1D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60</w:t>
      </w:r>
      <w:r w:rsidRPr="00D819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777C1D" w:rsidRDefault="00777C1D" w:rsidP="00777C1D">
      <w:pPr>
        <w:pStyle w:val="Corpodetexto"/>
        <w:shd w:val="clear" w:color="auto" w:fill="FFFFFF"/>
        <w:spacing w:after="0" w:line="273" w:lineRule="atLeast"/>
        <w:jc w:val="both"/>
      </w:pPr>
    </w:p>
    <w:p w:rsidR="00777C1D" w:rsidRDefault="00777C1D" w:rsidP="00777C1D">
      <w:pPr>
        <w:pStyle w:val="Corpodetexto"/>
        <w:shd w:val="clear" w:color="auto" w:fill="FFFFFF"/>
        <w:spacing w:after="0" w:line="273" w:lineRule="atLeast"/>
        <w:jc w:val="both"/>
      </w:pPr>
    </w:p>
    <w:p w:rsidR="00777C1D" w:rsidRDefault="00777C1D"/>
    <w:sectPr w:rsidR="00777C1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22" w:rsidRDefault="00824322" w:rsidP="00777C1D">
      <w:pPr>
        <w:spacing w:after="0" w:line="240" w:lineRule="auto"/>
      </w:pPr>
      <w:r>
        <w:separator/>
      </w:r>
    </w:p>
  </w:endnote>
  <w:endnote w:type="continuationSeparator" w:id="0">
    <w:p w:rsidR="00824322" w:rsidRDefault="00824322" w:rsidP="007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22" w:rsidRDefault="00824322" w:rsidP="00777C1D">
      <w:pPr>
        <w:spacing w:after="0" w:line="240" w:lineRule="auto"/>
      </w:pPr>
      <w:r>
        <w:separator/>
      </w:r>
    </w:p>
  </w:footnote>
  <w:footnote w:type="continuationSeparator" w:id="0">
    <w:p w:rsidR="00824322" w:rsidRDefault="00824322" w:rsidP="0077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1D" w:rsidRDefault="00777C1D" w:rsidP="00777C1D">
    <w:pPr>
      <w:pStyle w:val="Padro"/>
      <w:spacing w:after="0" w:line="100" w:lineRule="atLeast"/>
      <w:jc w:val="center"/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077E35C4" wp14:editId="0FE15269">
          <wp:simplePos x="0" y="0"/>
          <wp:positionH relativeFrom="margin">
            <wp:posOffset>4411345</wp:posOffset>
          </wp:positionH>
          <wp:positionV relativeFrom="margin">
            <wp:posOffset>-815975</wp:posOffset>
          </wp:positionV>
          <wp:extent cx="368935" cy="5505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60288" behindDoc="0" locked="0" layoutInCell="1" allowOverlap="1" wp14:anchorId="52232E15" wp14:editId="2AABAE5A">
          <wp:simplePos x="0" y="0"/>
          <wp:positionH relativeFrom="character">
            <wp:posOffset>-1256665</wp:posOffset>
          </wp:positionH>
          <wp:positionV relativeFrom="line">
            <wp:posOffset>-27305</wp:posOffset>
          </wp:positionV>
          <wp:extent cx="493395" cy="499745"/>
          <wp:effectExtent l="0" t="0" r="0" b="0"/>
          <wp:wrapNone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PREFEITURA MUNICIPAL DE CAMAÇARI</w: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59264" behindDoc="0" locked="0" layoutInCell="1" allowOverlap="1" wp14:anchorId="174C7A8E" wp14:editId="6C06547A">
          <wp:simplePos x="0" y="0"/>
          <wp:positionH relativeFrom="character">
            <wp:posOffset>5011420</wp:posOffset>
          </wp:positionH>
          <wp:positionV relativeFrom="line">
            <wp:posOffset>-5715</wp:posOffset>
          </wp:positionV>
          <wp:extent cx="369570" cy="551180"/>
          <wp:effectExtent l="0" t="0" r="0" b="0"/>
          <wp:wrapSquare wrapText="bothSides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7C1D" w:rsidRDefault="00777C1D" w:rsidP="00777C1D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SECRETARIA DE EDUCAÇÃO</w:t>
    </w:r>
  </w:p>
  <w:p w:rsidR="00777C1D" w:rsidRDefault="00777C1D" w:rsidP="00777C1D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777C1D" w:rsidRDefault="00777C1D" w:rsidP="00777C1D">
    <w:pPr>
      <w:pStyle w:val="Padro"/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777C1D" w:rsidRDefault="00777C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1D"/>
    <w:rsid w:val="00447FB8"/>
    <w:rsid w:val="00777C1D"/>
    <w:rsid w:val="008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C1D"/>
  </w:style>
  <w:style w:type="paragraph" w:styleId="Rodap">
    <w:name w:val="footer"/>
    <w:basedOn w:val="Normal"/>
    <w:link w:val="RodapChar"/>
    <w:uiPriority w:val="99"/>
    <w:unhideWhenUsed/>
    <w:rsid w:val="0077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1D"/>
  </w:style>
  <w:style w:type="paragraph" w:customStyle="1" w:styleId="Padro">
    <w:name w:val="Padrão"/>
    <w:rsid w:val="00777C1D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777C1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7C1D"/>
    <w:rPr>
      <w:rFonts w:ascii="Calibri" w:eastAsia="Droid Sans" w:hAnsi="Calibri" w:cs="Calibri"/>
    </w:rPr>
  </w:style>
  <w:style w:type="paragraph" w:styleId="PargrafodaLista">
    <w:name w:val="List Paragraph"/>
    <w:basedOn w:val="Padro"/>
    <w:rsid w:val="00777C1D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C1D"/>
  </w:style>
  <w:style w:type="paragraph" w:styleId="Rodap">
    <w:name w:val="footer"/>
    <w:basedOn w:val="Normal"/>
    <w:link w:val="RodapChar"/>
    <w:uiPriority w:val="99"/>
    <w:unhideWhenUsed/>
    <w:rsid w:val="0077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1D"/>
  </w:style>
  <w:style w:type="paragraph" w:customStyle="1" w:styleId="Padro">
    <w:name w:val="Padrão"/>
    <w:rsid w:val="00777C1D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777C1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7C1D"/>
    <w:rPr>
      <w:rFonts w:ascii="Calibri" w:eastAsia="Droid Sans" w:hAnsi="Calibri" w:cs="Calibri"/>
    </w:rPr>
  </w:style>
  <w:style w:type="paragraph" w:styleId="PargrafodaLista">
    <w:name w:val="List Paragraph"/>
    <w:basedOn w:val="Padro"/>
    <w:rsid w:val="00777C1D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lculemais.com.br/exercicios-de-matematica/errado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2015-10-22T17:21:00Z</dcterms:created>
  <dcterms:modified xsi:type="dcterms:W3CDTF">2015-10-22T17:32:00Z</dcterms:modified>
</cp:coreProperties>
</file>