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8.jpeg" ContentType="image/jpeg"/>
  <Override PartName="/word/media/image7.png" ContentType="image/png"/>
  <Override PartName="/word/media/image6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hd w:fill="EEECE1" w:val="clear"/>
        <w:rPr>
          <w:rFonts w:cs="Arial" w:ascii="Arial" w:hAnsi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Banco de Itens</w:t>
      </w:r>
    </w:p>
    <w:p>
      <w:pPr>
        <w:pStyle w:val="Normal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315"/>
        <w:gridCol w:w="1095"/>
        <w:gridCol w:w="974"/>
        <w:gridCol w:w="188"/>
        <w:gridCol w:w="1202"/>
        <w:gridCol w:w="1037"/>
        <w:gridCol w:w="1702"/>
      </w:tblGrid>
      <w:tr>
        <w:trPr>
          <w:cantSplit w:val="false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Disciplina</w:t>
            </w:r>
          </w:p>
        </w:tc>
        <w:tc>
          <w:tcPr>
            <w:tcW w:w="33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Arte</w:t>
            </w:r>
          </w:p>
        </w:tc>
        <w:tc>
          <w:tcPr>
            <w:tcW w:w="24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Código da questão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ArtD06IT005</w:t>
            </w:r>
          </w:p>
        </w:tc>
      </w:tr>
      <w:tr>
        <w:trPr>
          <w:cantSplit w:val="false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Descritor</w:t>
            </w:r>
          </w:p>
        </w:tc>
        <w:tc>
          <w:tcPr>
            <w:tcW w:w="751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tedodetabela"/>
              <w:jc w:val="both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D06. </w:t>
            </w:r>
            <w:r>
              <w:rPr>
                <w:rFonts w:cs="Arial" w:ascii="Arial" w:hAnsi="Arial"/>
                <w:bCs/>
                <w:sz w:val="22"/>
                <w:szCs w:val="22"/>
              </w:rPr>
              <w:t xml:space="preserve">Interpretar  </w:t>
            </w:r>
            <w:r>
              <w:rPr>
                <w:rFonts w:cs="Arial" w:ascii="Arial" w:hAnsi="Arial"/>
                <w:sz w:val="22"/>
                <w:szCs w:val="22"/>
              </w:rPr>
              <w:t>informações que tratam de sentimentos, impressões e características em obras de arte de diferentes linguagens artísticas.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cantSplit w:val="false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Dificuldade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Fácil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Média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Difícil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Gabarito</w:t>
            </w:r>
          </w:p>
        </w:tc>
        <w:tc>
          <w:tcPr>
            <w:tcW w:w="2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</w:t>
            </w:r>
          </w:p>
        </w:tc>
      </w:tr>
    </w:tbl>
    <w:p>
      <w:pPr>
        <w:pStyle w:val="Normal"/>
        <w:jc w:val="both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cs="Arial" w:ascii="Arial" w:hAnsi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Texto 01</w:t>
      </w:r>
    </w:p>
    <w:p>
      <w:pPr>
        <w:pStyle w:val="Normal"/>
        <w:jc w:val="both"/>
        <w:rPr/>
      </w:pPr>
      <w:r>
        <w:rPr/>
        <w:drawing>
          <wp:inline distT="0" distB="0" distL="0" distR="0">
            <wp:extent cx="1333500" cy="176212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cs="Arial" w:ascii="Arial" w:hAnsi="Arial"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Observando o texto acima, percebemos que é importante usarmos as técnicas de desenho, como as suas linhas de construção. </w:t>
      </w:r>
      <w:r>
        <w:rPr>
          <w:rFonts w:cs="Arial" w:ascii="Arial" w:hAnsi="Arial"/>
          <w:b/>
          <w:bCs/>
          <w:sz w:val="24"/>
          <w:szCs w:val="24"/>
        </w:rPr>
        <w:t xml:space="preserve">O </w:t>
      </w:r>
      <w:r>
        <w:rPr>
          <w:rFonts w:cs="Arial" w:ascii="Arial" w:hAnsi="Arial"/>
          <w:b/>
          <w:sz w:val="24"/>
          <w:szCs w:val="24"/>
        </w:rPr>
        <w:t xml:space="preserve">objetivo dessa técnica </w:t>
      </w:r>
      <w:r>
        <w:rPr>
          <w:rFonts w:cs="Arial" w:ascii="Arial" w:hAnsi="Arial"/>
          <w:b/>
          <w:sz w:val="24"/>
          <w:szCs w:val="24"/>
        </w:rPr>
        <w:t>é</w:t>
      </w:r>
      <w:r>
        <w:rPr>
          <w:rFonts w:cs="Arial" w:ascii="Arial" w:hAnsi="Arial"/>
          <w:b/>
          <w:sz w:val="24"/>
          <w:szCs w:val="24"/>
        </w:rPr>
        <w:tab/>
      </w:r>
    </w:p>
    <w:p>
      <w:pPr>
        <w:pStyle w:val="Normal"/>
        <w:tabs>
          <w:tab w:val="left" w:pos="708" w:leader="none"/>
        </w:tabs>
        <w:ind w:left="284" w:right="0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A. fazer com que o desenho fique bonito e admirável.</w:t>
      </w:r>
    </w:p>
    <w:p>
      <w:pPr>
        <w:pStyle w:val="Normal"/>
        <w:tabs>
          <w:tab w:val="left" w:pos="708" w:leader="none"/>
        </w:tabs>
        <w:ind w:left="284" w:right="0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B. nada, não precisamos de proporção no desenho.</w:t>
      </w:r>
    </w:p>
    <w:p>
      <w:pPr>
        <w:pStyle w:val="Normal"/>
        <w:tabs>
          <w:tab w:val="left" w:pos="708" w:leader="none"/>
        </w:tabs>
        <w:ind w:left="284" w:right="0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C. fazer a construção de assimetria representando proporções.</w:t>
      </w:r>
    </w:p>
    <w:p>
      <w:pPr>
        <w:pStyle w:val="Normal"/>
        <w:ind w:left="0" w:right="0" w:firstLine="283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D. criar um desenho com proporções exatas e simétricas.</w:t>
      </w:r>
    </w:p>
    <w:p>
      <w:pPr>
        <w:pStyle w:val="Normal"/>
        <w:spacing w:before="0" w:after="200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3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spacing w:lineRule="auto" w:line="240" w:before="0" w:after="0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PREFEITURA MUNICIPAL DE CAMAÇARI</w:t>
      <w:drawing>
        <wp:anchor behindDoc="1" distT="0" distB="0" distL="114300" distR="114300" simplePos="0" locked="0" layoutInCell="1" allowOverlap="1" relativeHeight="0">
          <wp:simplePos x="0" y="0"/>
          <wp:positionH relativeFrom="margin">
            <wp:posOffset>5011420</wp:posOffset>
          </wp:positionH>
          <wp:positionV relativeFrom="margin">
            <wp:posOffset>-779780</wp:posOffset>
          </wp:positionV>
          <wp:extent cx="369570" cy="551180"/>
          <wp:effectExtent l="0" t="0" r="0" b="0"/>
          <wp:wrapSquare wrapText="bothSides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51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1">
          <wp:simplePos x="0" y="0"/>
          <wp:positionH relativeFrom="column">
            <wp:posOffset>-306070</wp:posOffset>
          </wp:positionH>
          <wp:positionV relativeFrom="paragraph">
            <wp:posOffset>-27305</wp:posOffset>
          </wp:positionV>
          <wp:extent cx="493395" cy="499745"/>
          <wp:effectExtent l="0" t="0" r="0" b="0"/>
          <wp:wrapNone/>
          <wp:docPr id="2" name="Picture" descr="https://twimg0-a.akamaihd.net/profile_images/1273632160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https://twimg0-a.akamaihd.net/profile_images/1273632160/brasao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SECRETARIA DE EDUCAÇÃO</w:t>
    </w:r>
  </w:p>
  <w:p>
    <w:pPr>
      <w:pStyle w:val="Normal"/>
      <w:spacing w:lineRule="auto" w:line="240" w:before="0" w:after="0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COORDENADORIA DE ENSINO E APRENDIZAGEM - CEAP</w:t>
    </w:r>
  </w:p>
  <w:p>
    <w:pPr>
      <w:pStyle w:val="Normal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ANOS FINAIS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4910c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pt-BR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bealhoChar" w:customStyle="1">
    <w:name w:val="Cabeçalho Char"/>
    <w:uiPriority w:val="99"/>
    <w:link w:val="Cabealho"/>
    <w:rsid w:val="0027769e"/>
    <w:basedOn w:val="DefaultParagraphFont"/>
    <w:rPr/>
  </w:style>
  <w:style w:type="character" w:styleId="RodapChar" w:customStyle="1">
    <w:name w:val="Rodapé Char"/>
    <w:uiPriority w:val="99"/>
    <w:link w:val="Rodap"/>
    <w:rsid w:val="0027769e"/>
    <w:basedOn w:val="DefaultParagraphFont"/>
    <w:rPr/>
  </w:style>
  <w:style w:type="character" w:styleId="TextodebaloChar" w:customStyle="1">
    <w:name w:val="Texto de balão Char"/>
    <w:uiPriority w:val="99"/>
    <w:semiHidden/>
    <w:link w:val="Textodebalo"/>
    <w:rsid w:val="00a059f5"/>
    <w:basedOn w:val="DefaultParagraphFont"/>
    <w:rPr>
      <w:rFonts w:ascii="Tahoma" w:hAnsi="Tahoma" w:cs="Tahoma"/>
      <w:sz w:val="16"/>
      <w:szCs w:val="16"/>
      <w:lang w:eastAsia="en-US"/>
    </w:rPr>
  </w:style>
  <w:style w:type="character" w:styleId="ListLabel1">
    <w:name w:val="ListLabel 1"/>
    <w:rPr>
      <w:rFonts w:cs="Arial"/>
      <w:sz w:val="24"/>
      <w:szCs w:val="24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Cabeçalho"/>
    <w:uiPriority w:val="99"/>
    <w:unhideWhenUsed/>
    <w:link w:val="CabealhoChar"/>
    <w:rsid w:val="0027769e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uiPriority w:val="99"/>
    <w:unhideWhenUsed/>
    <w:link w:val="RodapChar"/>
    <w:rsid w:val="0027769e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uiPriority w:val="34"/>
    <w:qFormat/>
    <w:rsid w:val="00df3608"/>
    <w:basedOn w:val="Normal"/>
    <w:pPr>
      <w:spacing w:before="0" w:after="200"/>
      <w:ind w:left="720" w:right="0" w:hanging="0"/>
      <w:contextualSpacing/>
    </w:pPr>
    <w:rPr/>
  </w:style>
  <w:style w:type="paragraph" w:styleId="Contedodetabela" w:customStyle="1">
    <w:name w:val="Conteúdo de tabela"/>
    <w:rsid w:val="00936b86"/>
    <w:basedOn w:val="Normal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Droid Sans Fallback" w:cs="Lohit Hindi"/>
      <w:sz w:val="24"/>
      <w:szCs w:val="24"/>
      <w:lang w:eastAsia="zh-CN" w:bidi="hi-IN"/>
    </w:rPr>
  </w:style>
  <w:style w:type="paragraph" w:styleId="BalloonText">
    <w:name w:val="Balloon Text"/>
    <w:uiPriority w:val="99"/>
    <w:semiHidden/>
    <w:unhideWhenUsed/>
    <w:link w:val="TextodebaloChar"/>
    <w:rsid w:val="00a059f5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7769e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6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2015-09-17T18:33:00Z</dcterms:created>
  <dc:creator>JULIANA PINHO</dc:creator>
  <dc:language>pt-BR</dc:language>
  <cp:lastModifiedBy>usuario</cp:lastModifiedBy>
  <dcterms:modified xsi:type="dcterms:W3CDTF">2015-09-17T18:43:00Z</dcterms:modified>
  <cp:revision>3</cp:revision>
</cp:coreProperties>
</file>