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F741B">
      <w:pPr>
        <w:jc w:val="both"/>
        <w:rPr>
          <w:b/>
          <w:bCs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58.85pt;margin-top:1.95pt;width:294.3pt;height:24.45pt;z-index:251657728;mso-wrap-style:none;mso-position-horizontal:absolute;mso-position-horizontal-relative:text;mso-position-vertical:absolute;mso-position-vertical-relative:text;v-text-anchor:middle" fillcolor="black" strokeweight=".35mm">
            <v:fill color2="blue" angle="-90" type="gradient"/>
            <v:stroke joinstyle="miter" endcap="square"/>
            <v:shadow on="t" color="silver" opacity="52436f" offset="3.05mm,3.05mm"/>
            <v:textpath style="font-family:&quot;Arial Black&quot;;font-size:18pt;v-text-kern:t" fitpath="t" string="Dicas legais para uma aula interessante"/>
            <w10:wrap type="square"/>
          </v:shape>
        </w:pict>
      </w:r>
      <w:r>
        <w:rPr>
          <w:rFonts w:ascii="Arial" w:hAnsi="Arial" w:cs="Arial"/>
          <w:b/>
          <w:bCs/>
          <w:sz w:val="28"/>
        </w:rPr>
        <w:t>M</w:t>
      </w:r>
      <w:r>
        <w:rPr>
          <w:rFonts w:ascii="Arial" w:hAnsi="Arial" w:cs="Arial"/>
          <w:b/>
          <w:bCs/>
          <w:sz w:val="28"/>
        </w:rPr>
        <w:t>AIS UMA DICA...</w:t>
      </w:r>
    </w:p>
    <w:p w:rsidR="00000000" w:rsidRDefault="00AF741B">
      <w:pPr>
        <w:rPr>
          <w:b/>
          <w:bCs/>
        </w:rPr>
      </w:pPr>
    </w:p>
    <w:p w:rsidR="00000000" w:rsidRDefault="00AF741B">
      <w:pPr>
        <w:rPr>
          <w:b/>
          <w:bCs/>
          <w:lang w:val="pt-BR" w:eastAsia="pt-BR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217"/>
        <w:gridCol w:w="1719"/>
        <w:gridCol w:w="1842"/>
        <w:gridCol w:w="1428"/>
      </w:tblGrid>
      <w:tr w:rsidR="00000000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F74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TÍTULO 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217A7">
            <w:pPr>
              <w:snapToGrid w:val="0"/>
              <w:jc w:val="center"/>
            </w:pPr>
            <w:r>
              <w:t>Releitura dos pintores pós-impressionistas</w:t>
            </w:r>
          </w:p>
        </w:tc>
      </w:tr>
      <w:tr w:rsidR="00000000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F74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DISCIPLIN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F741B" w:rsidP="005217A7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5217A7">
              <w:rPr>
                <w:rFonts w:ascii="Arial" w:hAnsi="Arial" w:cs="Arial"/>
                <w:sz w:val="22"/>
                <w:szCs w:val="22"/>
              </w:rPr>
              <w:t>Arte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</w:p>
        </w:tc>
      </w:tr>
      <w:tr w:rsidR="00000000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F741B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CICLO: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217A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F741B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ANO: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217A7">
            <w:pPr>
              <w:snapToGrid w:val="0"/>
              <w:jc w:val="center"/>
            </w:pPr>
            <w:r>
              <w:t>2º</w:t>
            </w:r>
          </w:p>
        </w:tc>
      </w:tr>
    </w:tbl>
    <w:p w:rsidR="00000000" w:rsidRDefault="00AF741B"/>
    <w:tbl>
      <w:tblPr>
        <w:tblW w:w="0" w:type="auto"/>
        <w:tblInd w:w="-5" w:type="dxa"/>
        <w:tblLayout w:type="fixed"/>
        <w:tblLook w:val="0000"/>
      </w:tblPr>
      <w:tblGrid>
        <w:gridCol w:w="7196"/>
        <w:gridCol w:w="7239"/>
      </w:tblGrid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F74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HABILIDADES: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F741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CONTEÚDO</w:t>
            </w:r>
          </w:p>
        </w:tc>
      </w:tr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7A7" w:rsidRPr="00AF741B" w:rsidRDefault="005217A7" w:rsidP="005217A7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741B">
              <w:rPr>
                <w:rFonts w:ascii="Arial" w:hAnsi="Arial" w:cs="Arial"/>
                <w:b/>
                <w:sz w:val="20"/>
                <w:szCs w:val="20"/>
              </w:rPr>
              <w:t>H09. Inferem sentido na releitura de uma obra de arte.</w:t>
            </w:r>
          </w:p>
          <w:p w:rsidR="005217A7" w:rsidRPr="00AF741B" w:rsidRDefault="005217A7" w:rsidP="005217A7">
            <w:pPr>
              <w:pStyle w:val="Contedodetabela"/>
              <w:tabs>
                <w:tab w:val="left" w:pos="1065"/>
              </w:tabs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741B">
              <w:rPr>
                <w:rFonts w:ascii="Arial" w:hAnsi="Arial" w:cs="Arial"/>
                <w:b/>
                <w:sz w:val="20"/>
                <w:szCs w:val="20"/>
              </w:rPr>
              <w:t>H08. Reconhecem traços de uma obra de arte através da sensibilidade, intuição, memória e análise crítica.</w:t>
            </w:r>
          </w:p>
          <w:p w:rsidR="00000000" w:rsidRPr="00AF741B" w:rsidRDefault="00AF741B" w:rsidP="005217A7">
            <w:pPr>
              <w:snapToGrid w:val="0"/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7A7" w:rsidRPr="00AF741B" w:rsidRDefault="005217A7" w:rsidP="005217A7">
            <w:pPr>
              <w:pStyle w:val="Contedodetabel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741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CDT02. </w:t>
            </w:r>
            <w:r w:rsidRPr="00AF741B">
              <w:rPr>
                <w:rFonts w:ascii="Arial" w:hAnsi="Arial" w:cs="Arial"/>
                <w:b/>
                <w:sz w:val="20"/>
                <w:szCs w:val="20"/>
              </w:rPr>
              <w:t xml:space="preserve"> Historia da Arte:</w:t>
            </w:r>
          </w:p>
          <w:p w:rsidR="005217A7" w:rsidRPr="00AF741B" w:rsidRDefault="005217A7" w:rsidP="005217A7">
            <w:pPr>
              <w:pStyle w:val="Contedodetabel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741B">
              <w:rPr>
                <w:rFonts w:ascii="Arial" w:hAnsi="Arial" w:cs="Arial"/>
                <w:b/>
                <w:sz w:val="20"/>
                <w:szCs w:val="20"/>
              </w:rPr>
              <w:t>2.13. Arte do final século XIX</w:t>
            </w:r>
          </w:p>
          <w:p w:rsidR="00000000" w:rsidRPr="00AF741B" w:rsidRDefault="00AF741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F74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DESCRITORE</w:t>
            </w:r>
            <w:r>
              <w:rPr>
                <w:rFonts w:ascii="Arial" w:hAnsi="Arial" w:cs="Arial"/>
                <w:b/>
                <w:bCs/>
              </w:rPr>
              <w:t>S: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F741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NA PRÁTICA:</w:t>
            </w:r>
          </w:p>
        </w:tc>
      </w:tr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F741B">
            <w:pPr>
              <w:jc w:val="center"/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F741B" w:rsidP="005217A7">
            <w:pPr>
              <w:pStyle w:val="NormalWeb"/>
              <w:snapToGrid w:val="0"/>
              <w:spacing w:before="0" w:after="0"/>
              <w:ind w:left="335"/>
              <w:jc w:val="both"/>
            </w:pPr>
          </w:p>
        </w:tc>
      </w:tr>
      <w:tr w:rsidR="0000000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F741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000000" w:rsidRDefault="00AF74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BIBLIOGRAFIA:</w:t>
            </w:r>
          </w:p>
          <w:p w:rsidR="00000000" w:rsidRDefault="00AF74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Matriz curricular de Camaçari</w:t>
            </w:r>
          </w:p>
          <w:p w:rsidR="00000000" w:rsidRDefault="00AF74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F741B" w:rsidRDefault="00AF741B">
            <w:pPr>
              <w:snapToGrid w:val="0"/>
              <w:rPr>
                <w:rFonts w:ascii="Arial" w:hAnsi="Arial" w:cs="Arial"/>
                <w:sz w:val="20"/>
              </w:rPr>
            </w:pPr>
          </w:p>
          <w:p w:rsidR="00AF741B" w:rsidRPr="00AF741B" w:rsidRDefault="00AF741B" w:rsidP="00AF74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741B">
              <w:rPr>
                <w:rFonts w:ascii="Arial" w:hAnsi="Arial" w:cs="Arial"/>
                <w:b/>
                <w:sz w:val="20"/>
                <w:szCs w:val="20"/>
              </w:rPr>
              <w:t>Reconhecer e identificar os pintores pós-impressionistas: Guaguim, Cezanne, Van Gogh e Toulose-Lautrec, através de releituras de suas obras, correlacionar a releitura com a criação de um poema ou poesia de sua própria autoria. Tendo como conclusão das atividades uma exposição das produções artísticas e textuais.</w:t>
            </w:r>
          </w:p>
          <w:p w:rsidR="00000000" w:rsidRDefault="00AF741B" w:rsidP="00AF74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741B">
              <w:rPr>
                <w:rFonts w:ascii="Arial" w:hAnsi="Arial" w:cs="Arial"/>
                <w:b/>
                <w:sz w:val="20"/>
                <w:szCs w:val="20"/>
              </w:rPr>
              <w:t>Atividade interdisciplinar ,com as disciplinas de Linguagens, através do projeto leitura em movimento.</w:t>
            </w:r>
          </w:p>
          <w:p w:rsidR="00AF741B" w:rsidRPr="00AF741B" w:rsidRDefault="00AF741B" w:rsidP="00AF741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AF741B" w:rsidRPr="00AF741B" w:rsidRDefault="00AF741B" w:rsidP="00AF741B">
      <w:pPr>
        <w:jc w:val="both"/>
      </w:pPr>
      <w:r>
        <w:rPr>
          <w:rFonts w:ascii="Arial" w:hAnsi="Arial" w:cs="Arial"/>
          <w:b/>
          <w:bCs/>
          <w:sz w:val="28"/>
          <w:szCs w:val="32"/>
        </w:rPr>
        <w:t>RECURSOS A</w:t>
      </w:r>
      <w:r>
        <w:rPr>
          <w:rFonts w:ascii="Arial" w:hAnsi="Arial" w:cs="Arial"/>
          <w:b/>
          <w:bCs/>
          <w:sz w:val="28"/>
          <w:szCs w:val="32"/>
        </w:rPr>
        <w:t>NEXOS:</w:t>
      </w:r>
    </w:p>
    <w:p w:rsidR="00AF741B" w:rsidRPr="00AF741B" w:rsidRDefault="00AF741B" w:rsidP="00AF741B">
      <w:pPr>
        <w:jc w:val="both"/>
        <w:rPr>
          <w:rFonts w:ascii="Arial" w:hAnsi="Arial" w:cs="Arial"/>
          <w:b/>
          <w:bCs/>
          <w:sz w:val="28"/>
          <w:szCs w:val="32"/>
        </w:rPr>
      </w:pPr>
      <w:r>
        <w:rPr>
          <w:b/>
        </w:rPr>
        <w:t>Resumo biográfico dos pintores.</w:t>
      </w:r>
    </w:p>
    <w:p w:rsidR="00AF741B" w:rsidRDefault="00AF741B" w:rsidP="00AF741B">
      <w:pPr>
        <w:jc w:val="both"/>
        <w:rPr>
          <w:b/>
        </w:rPr>
      </w:pPr>
      <w:r>
        <w:rPr>
          <w:b/>
        </w:rPr>
        <w:t>Slides das principais obras, com analise e estudo de imagem.</w:t>
      </w:r>
    </w:p>
    <w:p w:rsidR="00000000" w:rsidRDefault="00AF741B" w:rsidP="00AF741B">
      <w:pPr>
        <w:jc w:val="both"/>
        <w:rPr>
          <w:rFonts w:ascii="Arial" w:hAnsi="Arial" w:cs="Arial"/>
          <w:b/>
          <w:bCs/>
          <w:sz w:val="28"/>
          <w:szCs w:val="32"/>
        </w:rPr>
      </w:pPr>
      <w:r>
        <w:rPr>
          <w:b/>
        </w:rPr>
        <w:t>Material para a produção artística, como pinceis, tintas, papel canson A3, etc.</w:t>
      </w:r>
    </w:p>
    <w:p w:rsidR="00000000" w:rsidRDefault="005217A7">
      <w:pPr>
        <w:jc w:val="both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 </w:t>
      </w:r>
    </w:p>
    <w:p w:rsidR="00000000" w:rsidRDefault="00AF741B">
      <w:pPr>
        <w:jc w:val="both"/>
      </w:pPr>
    </w:p>
    <w:sectPr w:rsidR="00000000">
      <w:headerReference w:type="default" r:id="rId7"/>
      <w:headerReference w:type="first" r:id="rId8"/>
      <w:pgSz w:w="16838" w:h="11906" w:orient="landscape"/>
      <w:pgMar w:top="1133" w:right="284" w:bottom="1701" w:left="1135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AF741B">
      <w:r>
        <w:separator/>
      </w:r>
    </w:p>
  </w:endnote>
  <w:endnote w:type="continuationSeparator" w:id="1">
    <w:p w:rsidR="00000000" w:rsidRDefault="00AF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AF741B">
      <w:r>
        <w:separator/>
      </w:r>
    </w:p>
  </w:footnote>
  <w:footnote w:type="continuationSeparator" w:id="1">
    <w:p w:rsidR="00000000" w:rsidRDefault="00AF7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741B">
    <w:pPr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margin">
            <wp:posOffset>7280275</wp:posOffset>
          </wp:positionH>
          <wp:positionV relativeFrom="margin">
            <wp:posOffset>-760095</wp:posOffset>
          </wp:positionV>
          <wp:extent cx="368935" cy="55054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550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2376805</wp:posOffset>
          </wp:positionH>
          <wp:positionV relativeFrom="paragraph">
            <wp:posOffset>-117475</wp:posOffset>
          </wp:positionV>
          <wp:extent cx="492760" cy="499745"/>
          <wp:effectExtent l="19050" t="0" r="254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997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6"/>
        <w:szCs w:val="16"/>
      </w:rPr>
      <w:t>P</w:t>
    </w:r>
    <w:r>
      <w:rPr>
        <w:rFonts w:ascii="Arial" w:hAnsi="Arial" w:cs="Arial"/>
        <w:b/>
        <w:sz w:val="16"/>
        <w:szCs w:val="16"/>
      </w:rPr>
      <w:t>REFEITURA MUNICIPAL DE CAMAÇARI</w:t>
    </w:r>
  </w:p>
  <w:p w:rsidR="00000000" w:rsidRDefault="00AF741B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SECRETARIA DE EDUCAÇÃO</w:t>
    </w:r>
  </w:p>
  <w:p w:rsidR="00000000" w:rsidRDefault="00AF741B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COORDENADORIA DE ENSINO E APRENDIZAGEM - CEAP</w:t>
    </w:r>
  </w:p>
  <w:p w:rsidR="00000000" w:rsidRDefault="00AF741B">
    <w:pPr>
      <w:jc w:val="center"/>
    </w:pPr>
    <w:r>
      <w:rPr>
        <w:rFonts w:ascii="Arial" w:hAnsi="Arial" w:cs="Arial"/>
        <w:b/>
        <w:sz w:val="16"/>
        <w:szCs w:val="16"/>
      </w:rPr>
      <w:t>ANOS FINAIS</w:t>
    </w:r>
  </w:p>
  <w:p w:rsidR="00000000" w:rsidRDefault="00AF741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74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5217A7"/>
    <w:rsid w:val="005217A7"/>
    <w:rsid w:val="00AF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Fontepargpadro1">
    <w:name w:val="Fonte parág. padrão1"/>
  </w:style>
  <w:style w:type="character" w:styleId="Hyperlink">
    <w:name w:val="Hyperlink"/>
    <w:rPr>
      <w:strike w:val="0"/>
      <w:dstrike w:val="0"/>
      <w:color w:val="0000FF"/>
      <w:u w:val="none"/>
    </w:rPr>
  </w:style>
  <w:style w:type="character" w:styleId="Forte">
    <w:name w:val="Strong"/>
    <w:qFormat/>
    <w:rPr>
      <w:b/>
      <w:bCs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apple-converted-space">
    <w:name w:val="apple-converted-space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eastAsia="Calibri" w:hAnsi="Tahoma" w:cs="Tahoma"/>
      <w:sz w:val="16"/>
      <w:szCs w:val="16"/>
      <w:lang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pPr>
      <w:spacing w:before="280" w:after="28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rsid w:val="005217A7"/>
    <w:pPr>
      <w:widowControl w:val="0"/>
      <w:suppressLineNumbers/>
    </w:pPr>
    <w:rPr>
      <w:rFonts w:eastAsia="Droid Sans Fallback" w:cs="Lohit Hindi"/>
      <w:kern w:val="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Roberto Souza</dc:creator>
  <cp:lastModifiedBy>usuario</cp:lastModifiedBy>
  <cp:revision>2</cp:revision>
  <cp:lastPrinted>1601-01-01T00:00:00Z</cp:lastPrinted>
  <dcterms:created xsi:type="dcterms:W3CDTF">2015-10-20T16:22:00Z</dcterms:created>
  <dcterms:modified xsi:type="dcterms:W3CDTF">2015-10-20T16:22:00Z</dcterms:modified>
</cp:coreProperties>
</file>